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第二批省级学前教育游戏活动实验区名单</w:t>
      </w:r>
    </w:p>
    <w:tbl>
      <w:tblPr>
        <w:tblStyle w:val="7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6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17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51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51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台儿庄区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河口区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垦利区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蓬莱区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乳山市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沂河新区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鲁西新区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巨野县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定陶区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第二批省级学前教育游戏活动实验园名单</w:t>
      </w:r>
    </w:p>
    <w:tbl>
      <w:tblPr>
        <w:tblStyle w:val="7"/>
        <w:tblW w:w="10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2111"/>
        <w:gridCol w:w="6794"/>
      </w:tblGrid>
      <w:tr>
        <w:trPr>
          <w:trHeight w:val="300" w:hRule="atLeast"/>
          <w:tblHeader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市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幼儿园名称</w:t>
            </w:r>
          </w:p>
        </w:tc>
      </w:tr>
      <w:tr>
        <w:trPr>
          <w:trHeight w:val="652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（6所）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莱西市第二实验小学幼儿园</w:t>
            </w:r>
          </w:p>
        </w:tc>
      </w:tr>
      <w:tr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莱西市滨河幼儿园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莱西市店埠镇中心幼儿园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即墨区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青岛蓝谷幼儿园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青岛市即墨区古城南阁东路幼儿园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青岛市即墨区龙山中心幼儿园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淄博市（11所）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桓台县起凤镇实验幼儿园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桓台县第二小学附属幼儿园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淄博高新技术产业开发区傅山幼儿园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淄博高新技术产业开发区朱家庄幼儿园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淄博高新技术产业开发区金都幼儿园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淄博高新技术产业开发区春风幼儿园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淄博高新技术产业开发区汇景苑幼儿园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张店区新华同力南家幼儿园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张店区铝城第一幼儿园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（5所）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山亭区桑村镇中心幼儿园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山亭区店子镇中心幼儿园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山亭区城头镇中心幼儿园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山亭区水泉镇中心幼儿园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烟台市（22所）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芝罘区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烟台市芝罘区区直机关幼儿园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烟台市芝罘区只楚中心幼儿园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烟台市芝罘区越秀幼儿园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福山区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烟台市福山区第二实验幼儿园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烟台市福山区阳光首院幼儿园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牟平区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牟平区宁海街道中心幼儿园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牟平区养马岛街道中心幼儿园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莱阳市文昌幼儿园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莱阳市实验小学附属幼儿园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莱阳市文峰学校幼儿园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莱阳市童心教育集团阳光幼儿园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栖霞市松山中心幼儿园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栖霞市西城中心幼儿园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栖霞市庙后中心幼儿园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莱州市柞村镇中心幼儿园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莱州经济开发区中心幼儿园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莱州市虎头崖镇中心幼儿园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烟台高新技术产业开发区第二实验幼儿园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烟台高新技术产业开发区阳光幼儿园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烟台高新技术产业开发区童心学府幼儿园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长岛试验区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长岛海洋生态文明综合试验区实验幼儿园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潍坊市（18所）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坊子区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潍坊市坊子区凤凰街道中心幼儿园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潍坊市坊子区文源幼儿园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潍坊北海幼儿园凤凰分园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寒亭区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潍坊市寒亭区霞飞路幼儿园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潍坊市寒亭区第一中学附属幼儿园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潍城区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潍城区南三里小学附属幼儿园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潍坊市潍城区望留中心学校附属幼儿园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青州市北城幼儿园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青州市东城幼儿园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安丘市学府街幼儿园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安丘市兴安街道中心幼儿园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安丘市大汶河旅游开发区中心幼儿园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昌乐县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昌乐县一中幼儿园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潍坊市（18所）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潍坊高新技术产业开发区实验幼儿园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潍坊高新技术产业开发区东明幼儿园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潍坊高新区卧龙幼儿园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潍坊市机关幼儿园仁和分园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潍坊经济区锦阳幼儿园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济宁市（15所）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泗水县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泗水县圣水峪镇中心幼儿园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泗水县泉林镇中心幼儿园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邹城市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邹城市城前镇中心幼儿园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邹城市千泉小学附属幼儿园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鱼台县第二实验小学附属幼儿园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鱼台县张黄镇中心幼儿园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金乡县春城幼儿园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金乡县第二实验小学幼儿园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金乡县香城幼儿园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太白湖区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济宁市北湖第一实验幼儿园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济宁市北湖第四实验幼儿园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济宁市北湖第五实验幼儿园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济宁北湖省级旅游度假区石桥新荷幼儿园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经开区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济宁市经济开发区实验幼儿园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（6所）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威海市市级机关幼儿园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威海临港经济技术开发区佳尚府幼儿园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威海临港经济技术开发区草庙子镇中心幼儿园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威海临港经济技术开发区汪疃镇中心幼儿园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威海临港经济技术开发区汪疃镇第二中心幼儿园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临沂市（17所）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郯城县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郯城县第一实验幼儿园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郯城县马头镇中心幼儿园桑庄分园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兰陵县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兰陵县第三幼儿园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兰陵县第十二幼儿园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蒙阴县行知幼儿园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蒙阴县常路镇中心幼儿园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莒南县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莒南县坪上镇俊城实验幼儿园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莒南县文疃镇中心幼儿园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临沭县第五实验幼儿园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临沭县第六实验幼儿园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罗西街道中心幼儿园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（临沂高新技术产业开发区实验幼儿园）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马厂湖镇中心幼儿园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临沂高新区机关幼儿园杭头分园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德州市（15所）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乐陵市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乐陵市第一实验幼儿园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临邑县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临邑县实验幼儿园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平原县光明幼儿园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平原县张华镇中心幼儿园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平原县龙门街道中心幼儿园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平原县王打卦镇中心幼儿园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平原县前曹镇中心幼儿园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武城县第九幼儿园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夏津县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夏津县第二实验幼儿园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庆云县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庆云县第二幼儿园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庆云县第四幼儿园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天衢区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德州市直机关幼儿园天衢新区分园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德州跃华幼儿园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聊城市（10所）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茌平区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聊城市茌平区信发街道中心幼儿园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临清市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临清市第三幼儿园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临清市八岔路镇中心幼儿园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莘县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莘县王庄集镇中心幼儿园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博济桥街道中心幼儿园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阳谷县李台镇中心幼儿园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聊城高新技术产业开发区天津路实验幼儿园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度假区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聊城江北水城旅游度假区于集镇第二中心幼儿园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度假区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聊城江北水城旅游度假区李海务街道办事处实验幼儿园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菏泽市（10所）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牡丹区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菏泽市牡丹区金河湾幼儿园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菏泽市牡丹区西城办事处中心幼儿园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菏泽市牡丹区吴店镇中心幼儿园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菏泽市牡丹区小留镇中心幼儿园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曹县五台山路幼儿园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曹县第三实验小学幼儿园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东明县陆圈镇中心幼儿园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东明县大屯镇中心幼儿园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东明县刘楼镇中心幼儿园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24"/>
        </w:rPr>
      </w:pPr>
    </w:p>
    <w:p>
      <w:pPr>
        <w:pStyle w:val="2"/>
        <w:ind w:firstLine="640"/>
      </w:pPr>
    </w:p>
    <w:p>
      <w:pPr>
        <w:pStyle w:val="2"/>
        <w:ind w:firstLine="640"/>
        <w:rPr>
          <w:rFonts w:hint="eastAsia" w:ascii="仿宋_GB2312" w:hAnsi="仿宋_GB2312" w:eastAsia="仿宋_GB2312" w:cs="仿宋_GB2312"/>
          <w:szCs w:val="32"/>
        </w:rPr>
        <w:sectPr>
          <w:footerReference r:id="rId4" w:type="first"/>
          <w:footerReference r:id="rId3" w:type="default"/>
          <w:pgSz w:w="11906" w:h="16838"/>
          <w:pgMar w:top="2041" w:right="1531" w:bottom="1984" w:left="1531" w:header="851" w:footer="1644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6838" w:h="11906" w:orient="landscape"/>
      <w:pgMar w:top="1531" w:right="2041" w:bottom="1531" w:left="1985" w:header="851" w:footer="124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18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E1AED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7D66E44"/>
    <w:rsid w:val="0E44681E"/>
    <w:rsid w:val="173A42B9"/>
    <w:rsid w:val="2E665EAE"/>
    <w:rsid w:val="30D01440"/>
    <w:rsid w:val="367D4C50"/>
    <w:rsid w:val="4AE247BB"/>
    <w:rsid w:val="60644AE0"/>
    <w:rsid w:val="66FE1AED"/>
    <w:rsid w:val="6CC84951"/>
    <w:rsid w:val="79EA2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71"/>
    <w:qFormat/>
    <w:uiPriority w:val="0"/>
    <w:rPr>
      <w:rFonts w:ascii="Times New Roman" w:hAnsi="Times New Roman" w:eastAsia="宋体"/>
      <w:color w:val="000000"/>
      <w:sz w:val="24"/>
      <w:szCs w:val="24"/>
      <w:u w:val="none"/>
    </w:rPr>
  </w:style>
  <w:style w:type="character" w:customStyle="1" w:styleId="12">
    <w:name w:val="font51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paragraph" w:customStyle="1" w:styleId="13">
    <w:name w:val="批注文字1"/>
    <w:basedOn w:val="1"/>
    <w:qFormat/>
    <w:uiPriority w:val="0"/>
    <w:pPr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11</Pages>
  <Words>2205</Words>
  <Characters>2214</Characters>
  <Lines>1</Lines>
  <Paragraphs>1</Paragraphs>
  <TotalTime>2</TotalTime>
  <ScaleCrop>false</ScaleCrop>
  <LinksUpToDate>false</LinksUpToDate>
  <CharactersWithSpaces>2217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2024-05-11T01:11:00Z</dcterms:created>
  <dc:creator>文印1</dc:creator>
  <cp:lastModifiedBy>玖號 </cp:lastModifiedBy>
  <dcterms:modified xsi:type="dcterms:W3CDTF">2024-05-13T06:06:52Z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722391408B054540BF02F9690738A459</vt:lpwstr>
  </property>
</Properties>
</file>